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796" w:rsidRPr="00CB719C" w:rsidRDefault="00046796" w:rsidP="00046796">
      <w:pPr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List of Equipment/Instruments with Specification</w:t>
      </w:r>
    </w:p>
    <w:p w:rsidR="00046796" w:rsidRPr="00FE305F" w:rsidRDefault="00046796" w:rsidP="00046796">
      <w:pPr>
        <w:pStyle w:val="ListParagraph"/>
        <w:numPr>
          <w:ilvl w:val="0"/>
          <w:numId w:val="1"/>
        </w:numPr>
        <w:tabs>
          <w:tab w:val="left" w:pos="450"/>
        </w:tabs>
        <w:ind w:left="180" w:hanging="90"/>
        <w:jc w:val="both"/>
        <w:rPr>
          <w:rFonts w:ascii="Times New Roman" w:hAnsi="Times New Roman" w:cs="Times New Roman"/>
          <w:b/>
          <w:sz w:val="24"/>
        </w:rPr>
      </w:pPr>
      <w:r w:rsidRPr="00FE305F">
        <w:rPr>
          <w:rFonts w:ascii="Times New Roman" w:hAnsi="Times New Roman" w:cs="Times New Roman"/>
          <w:b/>
          <w:sz w:val="24"/>
        </w:rPr>
        <w:t>PCR Machine/Thermal Cycler Gradient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Technical Specification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: 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Sample Capacity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CB719C">
        <w:rPr>
          <w:rFonts w:ascii="Times New Roman" w:hAnsi="Times New Roman" w:cs="Times New Roman"/>
        </w:rPr>
        <w:t xml:space="preserve">mL tubes 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Programmable Temperature Range</w:t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:       </w:t>
      </w:r>
      <w:r w:rsidRPr="00CB719C">
        <w:rPr>
          <w:rFonts w:ascii="Times New Roman" w:hAnsi="Times New Roman" w:cs="Times New Roman"/>
        </w:rPr>
        <w:tab/>
        <w:t xml:space="preserve">4°C to 99.9°C 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 xml:space="preserve">Temperature Accuracy/Uniformity:         </w:t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±0.5°C/±0.5°C Heating/cooling method:                          </w:t>
      </w:r>
    </w:p>
    <w:p w:rsidR="00046796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Gradient temperature range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:            ≥40°C to 99°C. </w:t>
      </w:r>
    </w:p>
    <w:p w:rsidR="00046796" w:rsidRDefault="00046796" w:rsidP="000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 Memory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USB and On-board</w:t>
      </w:r>
    </w:p>
    <w:p w:rsidR="00046796" w:rsidRDefault="00046796" w:rsidP="000467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 Type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  <w:t>Adjustable Heated Lid (Temperature Controllable)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Temperature increments/decrements</w:t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:            Yes 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Time increments/decrements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B719C">
        <w:rPr>
          <w:rFonts w:ascii="Times New Roman" w:hAnsi="Times New Roman" w:cs="Times New Roman"/>
        </w:rPr>
        <w:t xml:space="preserve">:            Yes  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Operated</w:t>
      </w:r>
      <w:r>
        <w:rPr>
          <w:rFonts w:ascii="Times New Roman" w:hAnsi="Times New Roman" w:cs="Times New Roman"/>
        </w:rPr>
        <w:t xml:space="preserve"> on 220 Volts</w:t>
      </w:r>
    </w:p>
    <w:p w:rsidR="00046796" w:rsidRPr="00CB719C" w:rsidRDefault="00046796" w:rsidP="00046796">
      <w:pPr>
        <w:jc w:val="both"/>
        <w:rPr>
          <w:rFonts w:ascii="Times New Roman" w:hAnsi="Times New Roman" w:cs="Times New Roman"/>
        </w:rPr>
      </w:pPr>
    </w:p>
    <w:p w:rsidR="00046796" w:rsidRPr="00FE305F" w:rsidRDefault="00046796" w:rsidP="00046796">
      <w:pPr>
        <w:pStyle w:val="ListParagraph"/>
        <w:numPr>
          <w:ilvl w:val="0"/>
          <w:numId w:val="1"/>
        </w:numPr>
        <w:ind w:left="0" w:firstLine="90"/>
        <w:jc w:val="both"/>
        <w:rPr>
          <w:rFonts w:ascii="Times New Roman" w:hAnsi="Times New Roman" w:cs="Times New Roman"/>
        </w:rPr>
      </w:pPr>
      <w:r w:rsidRPr="00FE305F">
        <w:rPr>
          <w:rFonts w:ascii="Times New Roman" w:hAnsi="Times New Roman" w:cs="Times New Roman"/>
          <w:b/>
        </w:rPr>
        <w:t>Mini Gel Electrophoresis Horizontal unit dimension</w:t>
      </w:r>
      <w:r w:rsidRPr="00FE305F">
        <w:rPr>
          <w:rFonts w:ascii="Times New Roman" w:hAnsi="Times New Roman" w:cs="Times New Roman"/>
        </w:rPr>
        <w:t xml:space="preserve">   </w:t>
      </w:r>
    </w:p>
    <w:p w:rsidR="00046796" w:rsidRPr="00CB719C" w:rsidRDefault="00046796" w:rsidP="00046796">
      <w:pPr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 xml:space="preserve">UV Transparent UV Tray </w:t>
      </w:r>
      <w:r>
        <w:rPr>
          <w:rFonts w:ascii="Times New Roman" w:hAnsi="Times New Roman" w:cs="Times New Roman"/>
        </w:rPr>
        <w:t>with</w:t>
      </w:r>
      <w:r w:rsidRPr="00CB71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all accessories including </w:t>
      </w:r>
      <w:r w:rsidRPr="00CB719C">
        <w:rPr>
          <w:rFonts w:ascii="Times New Roman" w:hAnsi="Times New Roman" w:cs="Times New Roman"/>
        </w:rPr>
        <w:t xml:space="preserve">combs and plates. </w:t>
      </w:r>
    </w:p>
    <w:p w:rsidR="00046796" w:rsidRPr="00FE305F" w:rsidRDefault="00046796" w:rsidP="00046796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</w:rPr>
      </w:pPr>
      <w:r w:rsidRPr="00FE305F">
        <w:rPr>
          <w:rFonts w:ascii="Times New Roman" w:hAnsi="Times New Roman" w:cs="Times New Roman"/>
          <w:b/>
        </w:rPr>
        <w:t>Electrophoresis Power Supply</w:t>
      </w:r>
    </w:p>
    <w:p w:rsidR="00046796" w:rsidRPr="00CB719C" w:rsidRDefault="00046796" w:rsidP="000467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</w:t>
      </w:r>
      <w:r w:rsidRPr="00CB719C">
        <w:rPr>
          <w:rFonts w:ascii="Times New Roman" w:hAnsi="Times New Roman" w:cs="Times New Roman"/>
        </w:rPr>
        <w:t>ouch panel, audible &amp; visible alarm, status alarm,  constant voltage or current, safety features includes,  over voltage protection, automatic recovery after power  failure, digital voltage range  ≥</w:t>
      </w:r>
      <w:r>
        <w:rPr>
          <w:rFonts w:ascii="Times New Roman" w:hAnsi="Times New Roman" w:cs="Times New Roman"/>
        </w:rPr>
        <w:t xml:space="preserve"> </w:t>
      </w:r>
      <w:r w:rsidRPr="00CB719C">
        <w:rPr>
          <w:rFonts w:ascii="Times New Roman" w:hAnsi="Times New Roman" w:cs="Times New Roman"/>
        </w:rPr>
        <w:t>10 to ≥</w:t>
      </w:r>
      <w:r>
        <w:rPr>
          <w:rFonts w:ascii="Times New Roman" w:hAnsi="Times New Roman" w:cs="Times New Roman"/>
        </w:rPr>
        <w:t xml:space="preserve"> </w:t>
      </w:r>
      <w:r w:rsidRPr="00CB719C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V</w:t>
      </w:r>
      <w:r w:rsidRPr="00CB71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 operated on 220 Volts.</w:t>
      </w:r>
    </w:p>
    <w:p w:rsidR="00046796" w:rsidRPr="00FE305F" w:rsidRDefault="00046796" w:rsidP="00046796">
      <w:pPr>
        <w:pStyle w:val="ListParagraph"/>
        <w:numPr>
          <w:ilvl w:val="0"/>
          <w:numId w:val="1"/>
        </w:numPr>
        <w:ind w:hanging="630"/>
        <w:jc w:val="both"/>
        <w:rPr>
          <w:rFonts w:ascii="Times New Roman" w:hAnsi="Times New Roman" w:cs="Times New Roman"/>
          <w:b/>
        </w:rPr>
      </w:pPr>
      <w:r w:rsidRPr="00FE305F">
        <w:rPr>
          <w:rFonts w:ascii="Times New Roman" w:hAnsi="Times New Roman" w:cs="Times New Roman"/>
          <w:b/>
        </w:rPr>
        <w:t>Freezer (Upright type)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Capacity = ≥ 250 liters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Temperature Range:  ≤ -20 °C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>Digital temperature display /control panel</w:t>
      </w:r>
    </w:p>
    <w:p w:rsidR="00046796" w:rsidRPr="00CB719C" w:rsidRDefault="00046796" w:rsidP="00046796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CB719C">
        <w:rPr>
          <w:rFonts w:ascii="Times New Roman" w:hAnsi="Times New Roman" w:cs="Times New Roman"/>
        </w:rPr>
        <w:t>Stable storage at high room temperatures.</w:t>
      </w:r>
      <w:proofErr w:type="gramEnd"/>
    </w:p>
    <w:p w:rsidR="00046796" w:rsidRPr="00CB719C" w:rsidRDefault="00046796" w:rsidP="000467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Operated on 220 Volts</w:t>
      </w:r>
    </w:p>
    <w:p w:rsidR="00046796" w:rsidRDefault="00046796" w:rsidP="00046796">
      <w:pPr>
        <w:jc w:val="both"/>
        <w:rPr>
          <w:rFonts w:ascii="Times New Roman" w:hAnsi="Times New Roman" w:cs="Times New Roman"/>
        </w:rPr>
      </w:pPr>
      <w:r w:rsidRPr="00CB719C">
        <w:rPr>
          <w:rFonts w:ascii="Times New Roman" w:hAnsi="Times New Roman" w:cs="Times New Roman"/>
        </w:rPr>
        <w:t xml:space="preserve">After a power outage, operation resumes at pre-outage settings (non-volatile memory for temperature and alarm temperature settings) High/low temperature alarm (±5°C to ±15°C, adjustable) Power failure alarm </w:t>
      </w:r>
    </w:p>
    <w:p w:rsidR="00790602" w:rsidRPr="00046796" w:rsidRDefault="007906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90602" w:rsidRPr="00046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65D02"/>
    <w:multiLevelType w:val="hybridMultilevel"/>
    <w:tmpl w:val="471A3B08"/>
    <w:lvl w:ilvl="0" w:tplc="F048B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96"/>
    <w:rsid w:val="00046796"/>
    <w:rsid w:val="007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>Ajou Uiversity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1</cp:revision>
  <dcterms:created xsi:type="dcterms:W3CDTF">2016-09-02T11:05:00Z</dcterms:created>
  <dcterms:modified xsi:type="dcterms:W3CDTF">2016-09-02T11:06:00Z</dcterms:modified>
</cp:coreProperties>
</file>